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89BE8" w14:textId="77777777" w:rsidR="00D2688E" w:rsidRDefault="00CC2739">
      <w:pPr>
        <w:pStyle w:val="Default"/>
        <w:spacing w:before="0" w:after="448" w:line="240" w:lineRule="auto"/>
        <w:rPr>
          <w:rFonts w:ascii="Times Roman" w:eastAsia="Times Roman" w:hAnsi="Times Roman" w:cs="Times Roman"/>
          <w:b/>
          <w:bCs/>
          <w:sz w:val="54"/>
          <w:szCs w:val="54"/>
        </w:rPr>
      </w:pPr>
      <w:r>
        <w:rPr>
          <w:rFonts w:ascii="Times Roman" w:hAnsi="Times Roman"/>
          <w:b/>
          <w:bCs/>
          <w:sz w:val="54"/>
          <w:szCs w:val="54"/>
        </w:rPr>
        <w:t>ESTATE VINEYARDS</w:t>
      </w:r>
    </w:p>
    <w:p w14:paraId="1521E64E" w14:textId="77777777" w:rsidR="00D2688E" w:rsidRDefault="00CC2739">
      <w:pPr>
        <w:pStyle w:val="Default"/>
        <w:spacing w:before="0" w:after="448" w:line="240" w:lineRule="auto"/>
        <w:rPr>
          <w:rFonts w:ascii="Times Roman" w:eastAsia="Times Roman" w:hAnsi="Times Roman" w:cs="Times Roman"/>
          <w:b/>
          <w:bCs/>
          <w:sz w:val="54"/>
          <w:szCs w:val="54"/>
        </w:rPr>
      </w:pPr>
      <w:r>
        <w:rPr>
          <w:rFonts w:ascii="Times Roman" w:hAnsi="Times Roman"/>
          <w:b/>
          <w:bCs/>
          <w:sz w:val="54"/>
          <w:szCs w:val="54"/>
        </w:rPr>
        <w:t>V</w:t>
      </w:r>
      <w:r>
        <w:rPr>
          <w:rFonts w:ascii="Times Roman" w:hAnsi="Times Roman"/>
          <w:b/>
          <w:bCs/>
          <w:sz w:val="54"/>
          <w:szCs w:val="54"/>
          <w:lang w:val="it-IT"/>
        </w:rPr>
        <w:t>illa Amorosa, Napa Valley</w:t>
      </w:r>
    </w:p>
    <w:p w14:paraId="508CFBB4" w14:textId="117B7E85" w:rsidR="00D2688E" w:rsidRDefault="00CC2739">
      <w:pPr>
        <w:pStyle w:val="Default"/>
        <w:spacing w:before="0" w:after="240" w:line="240" w:lineRule="auto"/>
        <w:rPr>
          <w:rFonts w:ascii="Times Roman" w:eastAsia="Times Roman" w:hAnsi="Times Roman" w:cs="Times Roman"/>
        </w:rPr>
      </w:pPr>
      <w:r>
        <w:rPr>
          <w:rFonts w:ascii="Times Roman" w:hAnsi="Times Roman"/>
        </w:rPr>
        <w:t>This 30 acre estate vineyard surrounds the Castello in the rolling foothills of the Diamond Mountain District, and is planted to Cabernet Sauvignon</w:t>
      </w:r>
      <w:r>
        <w:rPr>
          <w:rFonts w:ascii="Times Roman" w:hAnsi="Times Roman"/>
        </w:rPr>
        <w:t>, Primitivo</w:t>
      </w:r>
      <w:r>
        <w:rPr>
          <w:rFonts w:ascii="Times Roman" w:hAnsi="Times Roman"/>
        </w:rPr>
        <w:t xml:space="preserve">. The unique, porous volcanic soils and extended sun exposure above the fog line help to produce rich and powerful Cabernet Sauvignons with chewy textures and diamond-hard tannins. Fruit from this vineyard goes into our Diamond Mountain District Cabernet Sauvignon, </w:t>
      </w:r>
      <w:r w:rsidR="00B26C0D">
        <w:rPr>
          <w:rFonts w:ascii="Times Roman" w:hAnsi="Times Roman"/>
        </w:rPr>
        <w:t xml:space="preserve">and </w:t>
      </w:r>
      <w:r>
        <w:rPr>
          <w:rFonts w:ascii="Times Roman" w:hAnsi="Times Roman"/>
        </w:rPr>
        <w:t>Napa Valley Cabernet Sauvignon</w:t>
      </w:r>
      <w:r>
        <w:rPr>
          <w:rFonts w:ascii="Times Roman" w:hAnsi="Times Roman"/>
        </w:rPr>
        <w:t>.</w:t>
      </w:r>
    </w:p>
    <w:p w14:paraId="4BA0F92A" w14:textId="77777777" w:rsidR="00D2688E" w:rsidRDefault="00D2688E">
      <w:pPr>
        <w:pStyle w:val="Default"/>
        <w:spacing w:before="0" w:line="240" w:lineRule="auto"/>
        <w:rPr>
          <w:rFonts w:ascii="Times Roman" w:eastAsia="Times Roman" w:hAnsi="Times Roman" w:cs="Times Roman"/>
        </w:rPr>
      </w:pPr>
    </w:p>
    <w:p w14:paraId="798392C0" w14:textId="1AFDEE00" w:rsidR="00D2688E" w:rsidRDefault="00CC2739">
      <w:pPr>
        <w:pStyle w:val="Default"/>
        <w:spacing w:before="0" w:after="240" w:line="240" w:lineRule="auto"/>
        <w:rPr>
          <w:rFonts w:ascii="Times Roman" w:eastAsia="Times Roman" w:hAnsi="Times Roman" w:cs="Times Roman"/>
        </w:rPr>
      </w:pPr>
      <w:r>
        <w:rPr>
          <w:rFonts w:ascii="Times Roman" w:hAnsi="Times Roman"/>
          <w:lang w:val="it-IT"/>
        </w:rPr>
        <w:t>Varietals Grown: Cabernet Sauvignon,</w:t>
      </w:r>
      <w:r>
        <w:rPr>
          <w:rFonts w:ascii="Times Roman" w:hAnsi="Times Roman"/>
          <w:lang w:val="it-IT"/>
        </w:rPr>
        <w:t xml:space="preserve"> Primitivo</w:t>
      </w:r>
    </w:p>
    <w:p w14:paraId="47A1CF6D"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Diamond Mountain AVA, Napa Valley</w:t>
      </w:r>
    </w:p>
    <w:p w14:paraId="259F7638" w14:textId="77777777" w:rsidR="00D2688E" w:rsidRDefault="00CC2739">
      <w:pPr>
        <w:pStyle w:val="Default"/>
        <w:spacing w:before="0" w:after="448" w:line="240" w:lineRule="auto"/>
        <w:rPr>
          <w:rFonts w:ascii="Times Roman" w:eastAsia="Times Roman" w:hAnsi="Times Roman" w:cs="Times Roman"/>
          <w:b/>
          <w:bCs/>
          <w:sz w:val="54"/>
          <w:szCs w:val="54"/>
        </w:rPr>
      </w:pPr>
      <w:r>
        <w:rPr>
          <w:rFonts w:ascii="Times Roman" w:hAnsi="Times Roman"/>
          <w:b/>
          <w:bCs/>
          <w:sz w:val="54"/>
          <w:szCs w:val="54"/>
        </w:rPr>
        <w:t>Butala Estate Vineyard, Napa Valley</w:t>
      </w:r>
    </w:p>
    <w:p w14:paraId="71871237"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This 12-acre Castello Estate vineyard is located in the newest Napa Valley sub-AVA of Coombsville, just east of the town in Napa. It has very rocky, red volcanic soils and steep hillside slopes. It was planted in 1989 to several rootstocks and clonal selections of Cabernet Sauvignon, with one small block of Merlot. These 25-year-old vines produce a small crop of highly concentrated fruit.</w:t>
      </w:r>
    </w:p>
    <w:p w14:paraId="65D2B9F2" w14:textId="77777777" w:rsidR="00D2688E" w:rsidRDefault="00D2688E">
      <w:pPr>
        <w:pStyle w:val="Default"/>
        <w:spacing w:before="0" w:line="240" w:lineRule="auto"/>
        <w:rPr>
          <w:rFonts w:ascii="Times Roman" w:eastAsia="Times Roman" w:hAnsi="Times Roman" w:cs="Times Roman"/>
        </w:rPr>
      </w:pPr>
    </w:p>
    <w:p w14:paraId="60345D64" w14:textId="77777777" w:rsidR="00D2688E" w:rsidRDefault="00CC2739">
      <w:pPr>
        <w:pStyle w:val="Default"/>
        <w:spacing w:before="0" w:after="240" w:line="240" w:lineRule="auto"/>
        <w:rPr>
          <w:rFonts w:ascii="Times Roman" w:eastAsia="Times Roman" w:hAnsi="Times Roman" w:cs="Times Roman"/>
        </w:rPr>
      </w:pPr>
      <w:hyperlink r:id="rId6" w:history="1">
        <w:r>
          <w:rPr>
            <w:rStyle w:val="Hyperlink0"/>
            <w:rFonts w:ascii="Times Roman" w:hAnsi="Times Roman"/>
            <w:color w:val="0000EE"/>
          </w:rPr>
          <w:t>Click to Explore Butala Vineyard</w:t>
        </w:r>
      </w:hyperlink>
    </w:p>
    <w:p w14:paraId="53EFB56C"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lang w:val="de-DE"/>
        </w:rPr>
        <w:t>Varietals Grown: Cabernet Sauvignon</w:t>
      </w:r>
    </w:p>
    <w:p w14:paraId="2E0FBFE2"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Coombsville AVA, Napa Valley</w:t>
      </w:r>
    </w:p>
    <w:p w14:paraId="2D411E2A" w14:textId="77777777" w:rsidR="00D2688E" w:rsidRDefault="00CC2739">
      <w:pPr>
        <w:pStyle w:val="Default"/>
        <w:spacing w:before="0" w:after="448" w:line="240" w:lineRule="auto"/>
        <w:rPr>
          <w:rFonts w:ascii="Times Roman" w:eastAsia="Times Roman" w:hAnsi="Times Roman" w:cs="Times Roman"/>
          <w:b/>
          <w:bCs/>
          <w:sz w:val="54"/>
          <w:szCs w:val="54"/>
        </w:rPr>
      </w:pPr>
      <w:r>
        <w:rPr>
          <w:rFonts w:ascii="Times Roman" w:hAnsi="Times Roman"/>
          <w:b/>
          <w:bCs/>
          <w:sz w:val="54"/>
          <w:szCs w:val="54"/>
        </w:rPr>
        <w:t>Manley Estate Vineyard, Napa Valley</w:t>
      </w:r>
    </w:p>
    <w:p w14:paraId="362EFBAA"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On the corner of Manley Lane &amp; Highway 29 in Rutherford is Castello</w:t>
      </w:r>
      <w:r>
        <w:rPr>
          <w:rFonts w:ascii="Times Roman" w:hAnsi="Times Roman"/>
          <w:rtl/>
        </w:rPr>
        <w:t>’</w:t>
      </w:r>
      <w:r>
        <w:rPr>
          <w:rFonts w:ascii="Times Roman" w:hAnsi="Times Roman"/>
        </w:rPr>
        <w:t>s newest estate vineyard located in the Rutherford AVA. Home of unique terrior and home to some of the Napa Valley</w:t>
      </w:r>
      <w:r>
        <w:rPr>
          <w:rFonts w:ascii="Times Roman" w:hAnsi="Times Roman"/>
          <w:rtl/>
        </w:rPr>
        <w:t>’</w:t>
      </w:r>
      <w:r>
        <w:rPr>
          <w:rFonts w:ascii="Times Roman" w:hAnsi="Times Roman"/>
        </w:rPr>
        <w:t>s most historic and world-reknown wines. The property is part of the Rutherford AVA and is known for its exceptional Cabernet Sauvignon. The vineyard gives us a chance to continue our tradition of producing fine Napa Valley Cabernet</w:t>
      </w:r>
      <w:r>
        <w:rPr>
          <w:rFonts w:ascii="Times Roman" w:hAnsi="Times Roman"/>
          <w:rtl/>
        </w:rPr>
        <w:t>’</w:t>
      </w:r>
      <w:r>
        <w:rPr>
          <w:rFonts w:ascii="Times Roman" w:hAnsi="Times Roman"/>
        </w:rPr>
        <w:t>s. The legend of Rutherford dust starts with the regions superior soil makeup. The lighter dirt on the valley floor helped differentiate it from the other Napa Val</w:t>
      </w:r>
      <w:r>
        <w:rPr>
          <w:rFonts w:ascii="Times Roman" w:hAnsi="Times Roman"/>
        </w:rPr>
        <w:t>ley AVA</w:t>
      </w:r>
      <w:r>
        <w:rPr>
          <w:rFonts w:ascii="Times Roman" w:hAnsi="Times Roman"/>
          <w:rtl/>
        </w:rPr>
        <w:t>’</w:t>
      </w:r>
      <w:r>
        <w:rPr>
          <w:rFonts w:ascii="Times Roman" w:hAnsi="Times Roman"/>
        </w:rPr>
        <w:t xml:space="preserve">s. In Rutherford, the deeper soils and microclimates create longer growing seasons and </w:t>
      </w:r>
      <w:r>
        <w:rPr>
          <w:rFonts w:ascii="Times Roman" w:hAnsi="Times Roman"/>
          <w:rtl/>
        </w:rPr>
        <w:t>‘</w:t>
      </w:r>
      <w:r>
        <w:rPr>
          <w:rFonts w:ascii="Times Roman" w:hAnsi="Times Roman"/>
        </w:rPr>
        <w:t>hang time</w:t>
      </w:r>
      <w:r>
        <w:rPr>
          <w:rFonts w:ascii="Times Roman" w:hAnsi="Times Roman"/>
          <w:rtl/>
        </w:rPr>
        <w:t xml:space="preserve">’ </w:t>
      </w:r>
      <w:r>
        <w:rPr>
          <w:rFonts w:ascii="Times Roman" w:hAnsi="Times Roman"/>
        </w:rPr>
        <w:t>that seem to round out the tannins in a soft, dusty style.</w:t>
      </w:r>
    </w:p>
    <w:p w14:paraId="43796A65" w14:textId="77777777" w:rsidR="00D2688E" w:rsidRDefault="00D2688E">
      <w:pPr>
        <w:pStyle w:val="Default"/>
        <w:spacing w:before="0" w:line="240" w:lineRule="auto"/>
        <w:rPr>
          <w:rFonts w:ascii="Times Roman" w:eastAsia="Times Roman" w:hAnsi="Times Roman" w:cs="Times Roman"/>
        </w:rPr>
      </w:pPr>
    </w:p>
    <w:p w14:paraId="23F38307" w14:textId="77777777" w:rsidR="00D2688E" w:rsidRDefault="00CC2739">
      <w:pPr>
        <w:pStyle w:val="Default"/>
        <w:spacing w:before="0" w:after="240" w:line="240" w:lineRule="auto"/>
        <w:rPr>
          <w:rFonts w:ascii="Times Roman" w:eastAsia="Times Roman" w:hAnsi="Times Roman" w:cs="Times Roman"/>
        </w:rPr>
      </w:pPr>
      <w:hyperlink r:id="rId7" w:history="1">
        <w:r>
          <w:rPr>
            <w:rStyle w:val="Hyperlink0"/>
            <w:rFonts w:ascii="Times Roman" w:hAnsi="Times Roman"/>
            <w:color w:val="0000EE"/>
          </w:rPr>
          <w:t>Click to Explore Manley Vineyard</w:t>
        </w:r>
      </w:hyperlink>
    </w:p>
    <w:p w14:paraId="4FF67151"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lang w:val="de-DE"/>
        </w:rPr>
        <w:t>Varietals Grown: Cabernet Sauvignon</w:t>
      </w:r>
    </w:p>
    <w:p w14:paraId="3C661F18"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Rutherford AVA, Napa Valley</w:t>
      </w:r>
    </w:p>
    <w:p w14:paraId="34C3C06C" w14:textId="77777777" w:rsidR="00D2688E" w:rsidRDefault="00CC2739">
      <w:pPr>
        <w:pStyle w:val="Default"/>
        <w:spacing w:before="0" w:after="448" w:line="240" w:lineRule="auto"/>
        <w:rPr>
          <w:rFonts w:ascii="Times Roman" w:eastAsia="Times Roman" w:hAnsi="Times Roman" w:cs="Times Roman"/>
          <w:b/>
          <w:bCs/>
          <w:sz w:val="54"/>
          <w:szCs w:val="54"/>
        </w:rPr>
      </w:pPr>
      <w:r>
        <w:rPr>
          <w:rFonts w:ascii="Times Roman" w:hAnsi="Times Roman"/>
          <w:b/>
          <w:bCs/>
          <w:sz w:val="54"/>
          <w:szCs w:val="54"/>
          <w:lang w:val="it-IT"/>
        </w:rPr>
        <w:t>Cresta d'Oro Vineyard, Sonoma County</w:t>
      </w:r>
    </w:p>
    <w:p w14:paraId="54B9CDDE"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Originally named Pillow Road Vineyard, this newest Castello estate vineyard is located in the sub-AVA of Green Valley, on the southwestern edge of the Russian River Valley in Sonoma County. Situated only 15 miles from the coast, calm, foggy mornings give way to warm afternoons and cool, breezy nights, providing a perfect climate for growing Pinot Noir. Michael</w:t>
      </w:r>
      <w:r>
        <w:rPr>
          <w:rFonts w:ascii="Times Roman" w:hAnsi="Times Roman"/>
          <w:rtl/>
        </w:rPr>
        <w:t>’</w:t>
      </w:r>
      <w:r>
        <w:rPr>
          <w:rFonts w:ascii="Times Roman" w:hAnsi="Times Roman"/>
        </w:rPr>
        <w:t>s Vineyard is planted with 12 acres of clones 115, 777, and Pommard 4, which are nourished by the Gold Ridge sandy loam soils of this historic district. The 2015 vintage was the first release of this Pinot Noir under the name Michael's Vineyard. The 2016 and 2017 vintages were bottled under the Three Arrows Ranch name, and the 2018 vintage onward will be named Cresta d'Oro Vineyard.</w:t>
      </w:r>
    </w:p>
    <w:p w14:paraId="771BA74B" w14:textId="77777777" w:rsidR="00D2688E" w:rsidRDefault="00D2688E">
      <w:pPr>
        <w:pStyle w:val="Default"/>
        <w:spacing w:before="0" w:line="240" w:lineRule="auto"/>
        <w:rPr>
          <w:rFonts w:ascii="Times Roman" w:eastAsia="Times Roman" w:hAnsi="Times Roman" w:cs="Times Roman"/>
        </w:rPr>
      </w:pPr>
    </w:p>
    <w:p w14:paraId="7AEDECCA"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Varietal Grown: Pinot Noir</w:t>
      </w:r>
    </w:p>
    <w:p w14:paraId="14A20E07"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Green Valley AVA, Sonoma County</w:t>
      </w:r>
    </w:p>
    <w:p w14:paraId="2800D3C6" w14:textId="77777777" w:rsidR="00D2688E" w:rsidRDefault="00CC2739">
      <w:pPr>
        <w:pStyle w:val="Default"/>
        <w:spacing w:before="0" w:after="448" w:line="240" w:lineRule="auto"/>
        <w:rPr>
          <w:rFonts w:ascii="Times Roman" w:eastAsia="Times Roman" w:hAnsi="Times Roman" w:cs="Times Roman"/>
          <w:b/>
          <w:bCs/>
          <w:sz w:val="54"/>
          <w:szCs w:val="54"/>
        </w:rPr>
      </w:pPr>
      <w:r>
        <w:rPr>
          <w:rFonts w:ascii="Times Roman" w:hAnsi="Times Roman"/>
          <w:b/>
          <w:bCs/>
          <w:sz w:val="54"/>
          <w:szCs w:val="54"/>
        </w:rPr>
        <w:t>Morning Dew Ranch, Anderson Valley</w:t>
      </w:r>
    </w:p>
    <w:p w14:paraId="42C9135E"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This Castello Estate vineyard was purchased in 2015 from Burt Williams, founder of the iconic William Selyem Winery. The 12 acre vineyard, located just west of the town of Philo in Anderson Valley, is in a very cool microclimate and divided into 9 blocks of Pinot Noir planted with DRC, 115, 777, Rochioli, 23, and 828 clones. It will be sustainably farmed by our Vineyard Team and Manager, David Bejar. We anticipate the first release from this vineyard to be the 2016 vintage, which will be released to the pub</w:t>
      </w:r>
      <w:r>
        <w:rPr>
          <w:rFonts w:ascii="Times Roman" w:hAnsi="Times Roman"/>
        </w:rPr>
        <w:t>lic in 2018. Morning Dew Ranch was named one of the Top 5 Pinot Noir Vineyards in Anderson Valley in February 2018 by Wine Enthusiast Magazine (Jim Gordon).</w:t>
      </w:r>
    </w:p>
    <w:p w14:paraId="36F8DF15" w14:textId="77777777" w:rsidR="00D2688E" w:rsidRDefault="00D2688E">
      <w:pPr>
        <w:pStyle w:val="Default"/>
        <w:spacing w:before="0" w:line="240" w:lineRule="auto"/>
        <w:rPr>
          <w:rFonts w:ascii="Times Roman" w:eastAsia="Times Roman" w:hAnsi="Times Roman" w:cs="Times Roman"/>
        </w:rPr>
      </w:pPr>
    </w:p>
    <w:p w14:paraId="0492EB9E"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Varietal Grown: Pinot Noir</w:t>
      </w:r>
    </w:p>
    <w:p w14:paraId="1365CEB7" w14:textId="77777777" w:rsidR="00D2688E" w:rsidRDefault="00CC2739">
      <w:pPr>
        <w:pStyle w:val="Default"/>
        <w:spacing w:before="0" w:after="448" w:line="240" w:lineRule="auto"/>
        <w:rPr>
          <w:rFonts w:ascii="Times Roman" w:eastAsia="Times Roman" w:hAnsi="Times Roman" w:cs="Times Roman"/>
          <w:b/>
          <w:bCs/>
          <w:sz w:val="54"/>
          <w:szCs w:val="54"/>
        </w:rPr>
      </w:pPr>
      <w:r>
        <w:rPr>
          <w:rFonts w:ascii="Times Roman" w:hAnsi="Times Roman"/>
          <w:b/>
          <w:bCs/>
          <w:sz w:val="54"/>
          <w:szCs w:val="54"/>
          <w:lang w:val="de-DE"/>
        </w:rPr>
        <w:t>Boonville Ranch, Anderson Valley</w:t>
      </w:r>
    </w:p>
    <w:p w14:paraId="43B7EC71" w14:textId="77777777" w:rsidR="00D2688E" w:rsidRDefault="00CC2739">
      <w:pPr>
        <w:pStyle w:val="Default"/>
        <w:spacing w:before="0" w:after="240" w:line="240" w:lineRule="auto"/>
        <w:rPr>
          <w:rFonts w:ascii="Times Roman" w:eastAsia="Times Roman" w:hAnsi="Times Roman" w:cs="Times Roman"/>
        </w:rPr>
      </w:pPr>
      <w:r>
        <w:rPr>
          <w:rFonts w:ascii="Times Roman" w:hAnsi="Times Roman"/>
        </w:rPr>
        <w:t xml:space="preserve">This Castello Estate vineyard is located just south of the town of Boonville in Anderson Valley, a coastal valley region famed for Burgundian and Alsatian varieties. This 34-acre ranch was </w:t>
      </w:r>
      <w:r>
        <w:rPr>
          <w:rFonts w:ascii="Times Roman" w:hAnsi="Times Roman"/>
        </w:rPr>
        <w:lastRenderedPageBreak/>
        <w:t>planted in the late 1990</w:t>
      </w:r>
      <w:r>
        <w:rPr>
          <w:rFonts w:ascii="Times Roman" w:hAnsi="Times Roman"/>
          <w:rtl/>
        </w:rPr>
        <w:t>’</w:t>
      </w:r>
      <w:r>
        <w:rPr>
          <w:rFonts w:ascii="Times Roman" w:hAnsi="Times Roman"/>
          <w:lang w:val="it-IT"/>
        </w:rPr>
        <w:t>s to Pinot Noir, Pinot Grigio, Gew</w:t>
      </w:r>
      <w:r>
        <w:rPr>
          <w:rFonts w:ascii="Times Roman" w:hAnsi="Times Roman"/>
        </w:rPr>
        <w:t>ü</w:t>
      </w:r>
      <w:r>
        <w:rPr>
          <w:rFonts w:ascii="Times Roman" w:hAnsi="Times Roman"/>
        </w:rPr>
        <w:t>rztraminer, and Riesling. Our Anderson Valley Pinot Noir is a blend of five clones from this vineyard: 777, 115, DRC, Calera, and 667.</w:t>
      </w:r>
    </w:p>
    <w:p w14:paraId="01F67A1B" w14:textId="77777777" w:rsidR="00D2688E" w:rsidRDefault="00D2688E">
      <w:pPr>
        <w:pStyle w:val="Default"/>
        <w:spacing w:before="0" w:line="240" w:lineRule="auto"/>
        <w:rPr>
          <w:rFonts w:ascii="Times Roman" w:eastAsia="Times Roman" w:hAnsi="Times Roman" w:cs="Times Roman"/>
        </w:rPr>
      </w:pPr>
    </w:p>
    <w:p w14:paraId="72FFA7A2" w14:textId="7694CB2A" w:rsidR="00D2688E" w:rsidRDefault="00CC2739">
      <w:pPr>
        <w:pStyle w:val="Default"/>
        <w:spacing w:before="0" w:after="240" w:line="240" w:lineRule="auto"/>
        <w:rPr>
          <w:rFonts w:ascii="Times Roman" w:eastAsia="Times Roman" w:hAnsi="Times Roman" w:cs="Times Roman"/>
        </w:rPr>
      </w:pPr>
      <w:r>
        <w:rPr>
          <w:rFonts w:ascii="Times Roman" w:hAnsi="Times Roman"/>
          <w:lang w:val="de-DE"/>
        </w:rPr>
        <w:t>Varietal Grown: Pinot Noir, Pinot Grigio, Gewurztraminer and Riesling</w:t>
      </w:r>
    </w:p>
    <w:p w14:paraId="3717CCA6" w14:textId="77777777" w:rsidR="00B674CC" w:rsidRDefault="00B674CC">
      <w:pPr>
        <w:pStyle w:val="Default"/>
        <w:spacing w:before="0" w:after="240" w:line="240" w:lineRule="auto"/>
        <w:rPr>
          <w:rFonts w:ascii="Times Roman" w:eastAsia="Times Roman" w:hAnsi="Times Roman" w:cs="Times Roman"/>
        </w:rPr>
      </w:pPr>
    </w:p>
    <w:p w14:paraId="473D2C07" w14:textId="5E4A7164" w:rsidR="00B674CC" w:rsidRDefault="00B674CC" w:rsidP="00B674CC">
      <w:pPr>
        <w:pStyle w:val="Default"/>
        <w:spacing w:before="0" w:after="448" w:line="240" w:lineRule="auto"/>
        <w:rPr>
          <w:rFonts w:ascii="Times Roman" w:eastAsia="Times Roman" w:hAnsi="Times Roman" w:cs="Times Roman"/>
          <w:b/>
          <w:bCs/>
          <w:sz w:val="54"/>
          <w:szCs w:val="54"/>
        </w:rPr>
      </w:pPr>
      <w:r>
        <w:rPr>
          <w:rFonts w:ascii="Times Roman" w:hAnsi="Times Roman"/>
          <w:b/>
          <w:bCs/>
          <w:sz w:val="54"/>
          <w:szCs w:val="54"/>
          <w:lang w:val="de-DE"/>
        </w:rPr>
        <w:t>Favola Vineyard, Mt. Veeder, Napa Valley</w:t>
      </w:r>
    </w:p>
    <w:p w14:paraId="10CEDB31" w14:textId="4BC74162" w:rsidR="00B674CC" w:rsidRDefault="00CC2739" w:rsidP="00B674CC">
      <w:pPr>
        <w:pStyle w:val="Default"/>
        <w:spacing w:before="0" w:after="240" w:line="240" w:lineRule="auto"/>
        <w:rPr>
          <w:rFonts w:ascii="Times Roman" w:eastAsia="Times Roman" w:hAnsi="Times Roman" w:cs="Times Roman"/>
        </w:rPr>
      </w:pPr>
      <w:r>
        <w:rPr>
          <w:rFonts w:ascii="Times Roman" w:eastAsia="Times Roman" w:hAnsi="Times Roman" w:cs="Times Roman"/>
        </w:rPr>
        <w:t>Purchased in the Fall of 2023. This 180 acre property sits at an elevation of 1,400 feet and can produce 50 acres of grapes. Almost 30 acres planted to mainly Malbec, will soon be transitioned to Cabernet Sauvignon, as the soil is perfect for Cabernet. Keeping some of the Malbec as a blending grape.</w:t>
      </w:r>
    </w:p>
    <w:p w14:paraId="254ADE8F" w14:textId="13E8F14F" w:rsidR="00CC2739" w:rsidRDefault="00CC2739" w:rsidP="00B674CC">
      <w:pPr>
        <w:pStyle w:val="Default"/>
        <w:spacing w:before="0" w:after="240" w:line="240" w:lineRule="auto"/>
        <w:rPr>
          <w:rFonts w:ascii="Times Roman" w:eastAsia="Times Roman" w:hAnsi="Times Roman" w:cs="Times Roman"/>
        </w:rPr>
      </w:pPr>
      <w:r>
        <w:rPr>
          <w:rFonts w:ascii="Times Roman" w:eastAsia="Times Roman" w:hAnsi="Times Roman" w:cs="Times Roman"/>
        </w:rPr>
        <w:t>This property is beautiful, full of redwoods and oaks. There is abundant wildlife on the property including one or more mountain lions. From the top of the property one can see the Bay and San Francisco. Owner, Dario Sattui, plans to put the property in the Napa Land Trust, so it will never be built upon and remain pristine forever.</w:t>
      </w:r>
    </w:p>
    <w:p w14:paraId="6ABBA7B0" w14:textId="77777777" w:rsidR="00B674CC" w:rsidRDefault="00B674CC" w:rsidP="00B674CC">
      <w:pPr>
        <w:pStyle w:val="Default"/>
        <w:spacing w:before="0" w:line="240" w:lineRule="auto"/>
        <w:rPr>
          <w:rFonts w:ascii="Times Roman" w:eastAsia="Times Roman" w:hAnsi="Times Roman" w:cs="Times Roman"/>
        </w:rPr>
      </w:pPr>
    </w:p>
    <w:p w14:paraId="3C1CF051" w14:textId="3851AF2A" w:rsidR="00B674CC" w:rsidRDefault="00B674CC" w:rsidP="00B674CC">
      <w:pPr>
        <w:pStyle w:val="Default"/>
        <w:spacing w:before="0" w:after="240" w:line="240" w:lineRule="auto"/>
        <w:rPr>
          <w:rFonts w:ascii="Times Roman" w:eastAsia="Times Roman" w:hAnsi="Times Roman" w:cs="Times Roman"/>
        </w:rPr>
      </w:pPr>
      <w:r>
        <w:rPr>
          <w:rFonts w:ascii="Times Roman" w:hAnsi="Times Roman"/>
          <w:lang w:val="de-DE"/>
        </w:rPr>
        <w:t xml:space="preserve">Varietal Grown: </w:t>
      </w:r>
      <w:r>
        <w:rPr>
          <w:rFonts w:ascii="Times Roman" w:hAnsi="Times Roman"/>
          <w:lang w:val="de-DE"/>
        </w:rPr>
        <w:t>Malbec, Albarino</w:t>
      </w:r>
      <w:r w:rsidR="00CC2739">
        <w:rPr>
          <w:rFonts w:ascii="Times Roman" w:hAnsi="Times Roman"/>
          <w:lang w:val="de-DE"/>
        </w:rPr>
        <w:t>, Cabernet Sauvignon</w:t>
      </w:r>
    </w:p>
    <w:p w14:paraId="16835413" w14:textId="77777777" w:rsidR="00B674CC" w:rsidRDefault="00B674CC">
      <w:pPr>
        <w:pStyle w:val="Default"/>
        <w:spacing w:before="0" w:after="240" w:line="240" w:lineRule="auto"/>
      </w:pPr>
    </w:p>
    <w:sectPr w:rsidR="00B674CC">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6872" w14:textId="77777777" w:rsidR="00CC2739" w:rsidRDefault="00CC2739">
      <w:r>
        <w:separator/>
      </w:r>
    </w:p>
  </w:endnote>
  <w:endnote w:type="continuationSeparator" w:id="0">
    <w:p w14:paraId="038F9739" w14:textId="77777777" w:rsidR="00CC2739" w:rsidRDefault="00CC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358A" w14:textId="77777777" w:rsidR="00D2688E" w:rsidRDefault="00D26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7DC14" w14:textId="77777777" w:rsidR="00CC2739" w:rsidRDefault="00CC2739">
      <w:r>
        <w:separator/>
      </w:r>
    </w:p>
  </w:footnote>
  <w:footnote w:type="continuationSeparator" w:id="0">
    <w:p w14:paraId="0A71C46A" w14:textId="77777777" w:rsidR="00CC2739" w:rsidRDefault="00CC2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4399" w14:textId="77777777" w:rsidR="00D2688E" w:rsidRDefault="00D268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8E"/>
    <w:rsid w:val="008B4DEA"/>
    <w:rsid w:val="00B26C0D"/>
    <w:rsid w:val="00B674CC"/>
    <w:rsid w:val="00CC2739"/>
    <w:rsid w:val="00D2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87E0"/>
  <w15:docId w15:val="{CAB00195-0BE7-45C6-B524-A12A6720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astellodiamorosa.com/manley-viney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tellodiamorosa.com/butal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Sullivan</dc:creator>
  <cp:lastModifiedBy>Jim Sullivan</cp:lastModifiedBy>
  <cp:revision>4</cp:revision>
  <dcterms:created xsi:type="dcterms:W3CDTF">2025-09-20T17:50:00Z</dcterms:created>
  <dcterms:modified xsi:type="dcterms:W3CDTF">2025-09-20T18:04:00Z</dcterms:modified>
</cp:coreProperties>
</file>