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Rising above the hills in the Napa Valley is Castello di Amorosa, which translates to the </w:t>
      </w:r>
      <w:r>
        <w:rPr>
          <w:rFonts w:ascii="Times Roman" w:hAnsi="Times Roman" w:hint="default"/>
          <w:rtl w:val="1"/>
          <w:lang w:val="ar-SA" w:bidi="ar-SA"/>
        </w:rPr>
        <w:t>“</w:t>
      </w:r>
      <w:r>
        <w:rPr>
          <w:rFonts w:ascii="Times Roman" w:hAnsi="Times Roman"/>
          <w:rtl w:val="0"/>
          <w:lang w:val="en-US"/>
        </w:rPr>
        <w:t>castle of love</w:t>
      </w:r>
      <w:r>
        <w:rPr>
          <w:rFonts w:ascii="Times Roman" w:hAnsi="Times Roman" w:hint="default"/>
          <w:rtl w:val="0"/>
        </w:rPr>
        <w:t xml:space="preserve">” </w:t>
      </w:r>
      <w:r>
        <w:rPr>
          <w:rFonts w:ascii="Times Roman" w:hAnsi="Times Roman"/>
          <w:rtl w:val="0"/>
          <w:lang w:val="en-US"/>
        </w:rPr>
        <w:t xml:space="preserve">in Italian. Castello di Amorosa is an authentically-styled, 13th century Tuscan castle winery replete with high walls, five defensive towers, and over 30 acres of estate vineyards. It was built over a 15-year period by Dario Sattui, a fourth generation winemaker and owner of V. Sattui Winery in St. Helena, California.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it-IT"/>
        </w:rPr>
        <w:t xml:space="preserve">The Wall Street Journal cited Castello di Amorosa as a </w:t>
      </w:r>
      <w:r>
        <w:rPr>
          <w:rFonts w:ascii="Times Roman" w:hAnsi="Times Roman" w:hint="default"/>
          <w:rtl w:val="1"/>
          <w:lang w:val="ar-SA" w:bidi="ar-SA"/>
        </w:rPr>
        <w:t>“</w:t>
      </w:r>
      <w:r>
        <w:rPr>
          <w:rFonts w:ascii="Times Roman" w:hAnsi="Times Roman"/>
          <w:rtl w:val="0"/>
          <w:lang w:val="en-US"/>
        </w:rPr>
        <w:t>must-see destination,</w:t>
      </w:r>
      <w:r>
        <w:rPr>
          <w:rFonts w:ascii="Times Roman" w:hAnsi="Times Roman" w:hint="default"/>
          <w:rtl w:val="0"/>
        </w:rPr>
        <w:t xml:space="preserve">” </w:t>
      </w:r>
      <w:r>
        <w:rPr>
          <w:rFonts w:ascii="Times Roman" w:hAnsi="Times Roman"/>
          <w:rtl w:val="0"/>
          <w:lang w:val="en-US"/>
        </w:rPr>
        <w:t xml:space="preserve">and more recently, the Contra Costa Times included Castello di Amorosa as one of the top destination wineries in the country.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After decades of research, planning and studying medieval castles in Italy and Europe, Sattui commenced building in 1994. The Castello evolved to include 141,000 square feet, 107 rooms, (of which 95 are used for winemaking or wine storage) 8,000 tons of hand-squared stone, 8 levels (4 above ground, 4 below) 900 linear feet of caves, a great hall with two-story Italian frescoes, defensive fortifications, ramparts, a drawbridge and a moat. Reminiscent of old world castles, the Castello also has a dungeon and torture chamber, secret passage ways, courtyards, loggias, a church, stables- even an outdoor oven for making breads. Finally, at 12,000 square feet, the wine barrel room is, perhaps, the single most impressive barrel room in the U.S. and is constructed with ancient Roman cross-vaulted ceilings.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tl w:val="0"/>
        </w:rPr>
      </w:pPr>
      <w:r>
        <w:rPr>
          <w:rFonts w:ascii="Times Roman" w:hAnsi="Times Roman"/>
          <w:rtl w:val="0"/>
          <w:lang w:val="en-US"/>
        </w:rPr>
        <w:t>The Castello, however, is merely a backdrop to showcase some of the Napa Valley</w:t>
      </w:r>
      <w:r>
        <w:rPr>
          <w:rFonts w:ascii="Times Roman" w:hAnsi="Times Roman" w:hint="default"/>
          <w:rtl w:val="1"/>
        </w:rPr>
        <w:t>’</w:t>
      </w:r>
      <w:r>
        <w:rPr>
          <w:rFonts w:ascii="Times Roman" w:hAnsi="Times Roman"/>
          <w:rtl w:val="0"/>
          <w:lang w:val="en-US"/>
        </w:rPr>
        <w:t>s best wines. The vineyards surrounding the Castello are planted with Cabernet Sauvignon, Merlot, Primitivo, and Sangiovese grapes which produce low yields and intensely flavored wines. The internationally acclaimed wines are primarily Italian varieties that pair well with foods from around the world. Currently producing 25,000 cases per year, the Castello</w:t>
      </w:r>
      <w:r>
        <w:rPr>
          <w:rFonts w:ascii="Times Roman" w:hAnsi="Times Roman" w:hint="default"/>
          <w:rtl w:val="1"/>
        </w:rPr>
        <w:t>’</w:t>
      </w:r>
      <w:r>
        <w:rPr>
          <w:rFonts w:ascii="Times Roman" w:hAnsi="Times Roman"/>
          <w:rtl w:val="0"/>
          <w:lang w:val="en-US"/>
        </w:rPr>
        <w:t xml:space="preserve">s wines are sold only at the winery, directly to the consumer. Guided tours which include a private tasting are available by appointment and wine tasting nee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